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532C3" w14:textId="2D5D6437" w:rsidR="000947EC" w:rsidRPr="00D847A8" w:rsidRDefault="000947EC" w:rsidP="00D847A8">
      <w:pPr>
        <w:spacing w:after="0" w:line="360" w:lineRule="auto"/>
        <w:rPr>
          <w:b/>
          <w:sz w:val="32"/>
          <w:szCs w:val="32"/>
          <w:lang w:val="de-DE"/>
        </w:rPr>
      </w:pPr>
      <w:r w:rsidRPr="00D847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41928F" wp14:editId="34A07994">
            <wp:simplePos x="0" y="0"/>
            <wp:positionH relativeFrom="margin">
              <wp:posOffset>4703833</wp:posOffset>
            </wp:positionH>
            <wp:positionV relativeFrom="page">
              <wp:posOffset>209550</wp:posOffset>
            </wp:positionV>
            <wp:extent cx="1727447" cy="1143000"/>
            <wp:effectExtent l="0" t="0" r="6350" b="0"/>
            <wp:wrapNone/>
            <wp:docPr id="1" name="Grafik 1" descr="Logo gute Qualität bildungs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gute Qualität bildungscamp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77" cy="114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7A8">
        <w:rPr>
          <w:b/>
          <w:sz w:val="28"/>
          <w:szCs w:val="28"/>
          <w:lang w:val="de-DE"/>
        </w:rPr>
        <w:t>Standortbezogenes Förderkonzept</w:t>
      </w:r>
    </w:p>
    <w:p w14:paraId="4CE9121E" w14:textId="77777777" w:rsidR="000947EC" w:rsidRPr="00D847A8" w:rsidRDefault="000947EC" w:rsidP="00D847A8">
      <w:pPr>
        <w:spacing w:after="0" w:line="360" w:lineRule="auto"/>
        <w:rPr>
          <w:b/>
          <w:lang w:val="de-DE"/>
        </w:rPr>
      </w:pPr>
      <w:r w:rsidRPr="00D847A8">
        <w:rPr>
          <w:b/>
          <w:lang w:val="de-DE"/>
        </w:rPr>
        <w:t>Mittelschule Stadl an der Mur</w:t>
      </w:r>
    </w:p>
    <w:p w14:paraId="2468FA58" w14:textId="58CD818B" w:rsidR="000947EC" w:rsidRPr="00D847A8" w:rsidRDefault="000947EC" w:rsidP="00D847A8">
      <w:pPr>
        <w:pBdr>
          <w:bottom w:val="single" w:sz="4" w:space="1" w:color="auto"/>
        </w:pBdr>
        <w:spacing w:after="0" w:line="360" w:lineRule="auto"/>
        <w:rPr>
          <w:b/>
          <w:lang w:val="de-DE"/>
        </w:rPr>
      </w:pPr>
      <w:r w:rsidRPr="00D847A8">
        <w:rPr>
          <w:b/>
          <w:lang w:val="de-DE"/>
        </w:rPr>
        <w:t xml:space="preserve">Schuljahr </w:t>
      </w:r>
      <w:r w:rsidR="0070290B" w:rsidRPr="00D847A8">
        <w:rPr>
          <w:b/>
          <w:lang w:val="de-DE"/>
        </w:rPr>
        <w:t>202</w:t>
      </w:r>
      <w:r w:rsidR="00D847A8">
        <w:rPr>
          <w:b/>
          <w:lang w:val="de-DE"/>
        </w:rPr>
        <w:t>3/24</w:t>
      </w:r>
    </w:p>
    <w:p w14:paraId="6A58B598" w14:textId="77777777" w:rsidR="000947EC" w:rsidRDefault="000947EC" w:rsidP="000947EC">
      <w:pPr>
        <w:spacing w:after="0" w:line="360" w:lineRule="auto"/>
        <w:jc w:val="both"/>
        <w:rPr>
          <w:lang w:val="de-DE"/>
        </w:rPr>
      </w:pPr>
    </w:p>
    <w:p w14:paraId="35325323" w14:textId="0ECCBFBF" w:rsidR="00D847A8" w:rsidRPr="00D847A8" w:rsidRDefault="00D847A8" w:rsidP="000947EC">
      <w:pPr>
        <w:spacing w:after="0" w:line="360" w:lineRule="auto"/>
        <w:jc w:val="both"/>
        <w:rPr>
          <w:b/>
          <w:i/>
          <w:u w:val="single"/>
          <w:lang w:val="de-DE"/>
        </w:rPr>
      </w:pPr>
      <w:r w:rsidRPr="00D847A8">
        <w:rPr>
          <w:b/>
          <w:i/>
          <w:u w:val="single"/>
          <w:lang w:val="de-DE"/>
        </w:rPr>
        <w:t>R</w:t>
      </w:r>
      <w:r>
        <w:rPr>
          <w:b/>
          <w:i/>
          <w:u w:val="single"/>
          <w:lang w:val="de-DE"/>
        </w:rPr>
        <w:t>ahmenbedin</w:t>
      </w:r>
      <w:r w:rsidRPr="00D847A8">
        <w:rPr>
          <w:b/>
          <w:i/>
          <w:u w:val="single"/>
          <w:lang w:val="de-DE"/>
        </w:rPr>
        <w:t>gungen:</w:t>
      </w:r>
    </w:p>
    <w:p w14:paraId="050576DA" w14:textId="156E0F1C" w:rsidR="00D847A8" w:rsidRDefault="00D847A8" w:rsidP="00D847A8">
      <w:pPr>
        <w:pStyle w:val="Listenabsatz"/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D847A8">
        <w:rPr>
          <w:lang w:val="de-DE"/>
        </w:rPr>
        <w:t>38 Schülerinnen und S</w:t>
      </w:r>
      <w:r>
        <w:rPr>
          <w:lang w:val="de-DE"/>
        </w:rPr>
        <w:t>chüler in zwei</w:t>
      </w:r>
      <w:r w:rsidRPr="00D847A8">
        <w:rPr>
          <w:lang w:val="de-DE"/>
        </w:rPr>
        <w:t xml:space="preserve"> Klassen unterrichtet. </w:t>
      </w:r>
    </w:p>
    <w:p w14:paraId="56D9CBE8" w14:textId="0259FAB2" w:rsidR="00D847A8" w:rsidRDefault="00D847A8" w:rsidP="00D847A8">
      <w:pPr>
        <w:pStyle w:val="Listenabsatz"/>
        <w:numPr>
          <w:ilvl w:val="0"/>
          <w:numId w:val="1"/>
        </w:numPr>
        <w:spacing w:line="360" w:lineRule="auto"/>
        <w:jc w:val="both"/>
        <w:rPr>
          <w:lang w:val="de-DE"/>
        </w:rPr>
      </w:pPr>
      <w:r>
        <w:rPr>
          <w:lang w:val="de-DE"/>
        </w:rPr>
        <w:t>1 SPF Kind mit Schülerassistenz (1. Klasse MS)</w:t>
      </w:r>
    </w:p>
    <w:p w14:paraId="50F3336A" w14:textId="0924987B" w:rsidR="00D847A8" w:rsidRPr="00D847A8" w:rsidRDefault="00D847A8" w:rsidP="00D847A8">
      <w:pPr>
        <w:pStyle w:val="Listenabsatz"/>
        <w:numPr>
          <w:ilvl w:val="0"/>
          <w:numId w:val="1"/>
        </w:numPr>
        <w:spacing w:line="360" w:lineRule="auto"/>
        <w:jc w:val="both"/>
        <w:rPr>
          <w:lang w:val="de-DE"/>
        </w:rPr>
      </w:pPr>
      <w:r>
        <w:rPr>
          <w:lang w:val="de-DE"/>
        </w:rPr>
        <w:t>1 Schülerin mit außerordentlichen Status (3. Klasse MS)</w:t>
      </w:r>
    </w:p>
    <w:p w14:paraId="5B716C16" w14:textId="77777777" w:rsidR="00D847A8" w:rsidRDefault="00D847A8" w:rsidP="000947EC">
      <w:pPr>
        <w:spacing w:after="0" w:line="360" w:lineRule="auto"/>
        <w:jc w:val="both"/>
        <w:rPr>
          <w:lang w:val="de-DE"/>
        </w:rPr>
      </w:pPr>
    </w:p>
    <w:p w14:paraId="683B67D3" w14:textId="5A7E2A87" w:rsidR="000947EC" w:rsidRDefault="000947EC" w:rsidP="000947EC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Die Förderung der </w:t>
      </w:r>
      <w:proofErr w:type="spellStart"/>
      <w:proofErr w:type="gramStart"/>
      <w:r>
        <w:rPr>
          <w:lang w:val="de-DE"/>
        </w:rPr>
        <w:t>Schüler</w:t>
      </w:r>
      <w:r w:rsidR="00D847A8">
        <w:rPr>
          <w:lang w:val="de-DE"/>
        </w:rPr>
        <w:t>:innen</w:t>
      </w:r>
      <w:proofErr w:type="spellEnd"/>
      <w:proofErr w:type="gramEnd"/>
      <w:r>
        <w:rPr>
          <w:lang w:val="de-DE"/>
        </w:rPr>
        <w:t xml:space="preserve"> kann als grundlegender pädagogischer Auftrag sowie als elementares Prinzip des Unterrichts verstanden werden. Der Begriff </w:t>
      </w:r>
      <w:r w:rsidRPr="00835D59">
        <w:rPr>
          <w:i/>
          <w:iCs/>
          <w:lang w:val="de-DE"/>
        </w:rPr>
        <w:t>Fördern</w:t>
      </w:r>
      <w:r>
        <w:rPr>
          <w:lang w:val="de-DE"/>
        </w:rPr>
        <w:t xml:space="preserve"> umschließt einerseits die bestmögliche Entwicklung elementarer </w:t>
      </w:r>
      <w:r w:rsidR="00D847A8">
        <w:rPr>
          <w:lang w:val="de-DE"/>
        </w:rPr>
        <w:t xml:space="preserve">Leistungspotenziale der </w:t>
      </w:r>
      <w:proofErr w:type="spellStart"/>
      <w:proofErr w:type="gramStart"/>
      <w:r w:rsidR="00D847A8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, andererseits soll durch einen gezielten Förderunterricht Lernversagen und somit einer negativen Leistungsbeurteilung bestmöglich entgegengewirkt werden. </w:t>
      </w:r>
    </w:p>
    <w:p w14:paraId="4A0B012A" w14:textId="77777777" w:rsidR="000947EC" w:rsidRDefault="000947EC" w:rsidP="000947EC">
      <w:pPr>
        <w:spacing w:after="0" w:line="360" w:lineRule="auto"/>
        <w:jc w:val="both"/>
        <w:rPr>
          <w:lang w:val="de-DE"/>
        </w:rPr>
      </w:pPr>
    </w:p>
    <w:p w14:paraId="2338773C" w14:textId="77777777" w:rsidR="000947EC" w:rsidRDefault="000947EC" w:rsidP="000947EC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Schulstandortbezogene Förderkonzepte werden mit dem Ziel, die derzeit am Standort umgesetzten Fördermaßnahmen zu visualisieren</w:t>
      </w:r>
      <w:r w:rsidR="006A3A80">
        <w:rPr>
          <w:lang w:val="de-DE"/>
        </w:rPr>
        <w:t xml:space="preserve"> als auch zu konkretisieren</w:t>
      </w:r>
      <w:r>
        <w:rPr>
          <w:lang w:val="de-DE"/>
        </w:rPr>
        <w:t xml:space="preserve">, verfasst. </w:t>
      </w:r>
      <w:r w:rsidR="006A3A80">
        <w:rPr>
          <w:lang w:val="de-DE"/>
        </w:rPr>
        <w:t xml:space="preserve">Nachfolgend sollen diese unter Betrachtung der Förderung auf differenten Ebenen zusammengefasst werden: </w:t>
      </w:r>
    </w:p>
    <w:p w14:paraId="4842FD82" w14:textId="77777777" w:rsidR="006A3A80" w:rsidRPr="000947EC" w:rsidRDefault="006A3A80" w:rsidP="000947EC">
      <w:pPr>
        <w:spacing w:after="0" w:line="360" w:lineRule="auto"/>
        <w:jc w:val="both"/>
        <w:rPr>
          <w:lang w:val="de-DE"/>
        </w:rPr>
      </w:pPr>
    </w:p>
    <w:p w14:paraId="4D042D5B" w14:textId="77777777" w:rsidR="000947EC" w:rsidRPr="000947EC" w:rsidRDefault="000947EC" w:rsidP="000947EC">
      <w:pPr>
        <w:spacing w:after="0" w:line="360" w:lineRule="auto"/>
        <w:jc w:val="both"/>
        <w:rPr>
          <w:b/>
          <w:i/>
          <w:u w:val="single"/>
          <w:lang w:val="de-DE"/>
        </w:rPr>
      </w:pPr>
      <w:r w:rsidRPr="000947EC">
        <w:rPr>
          <w:b/>
          <w:i/>
          <w:u w:val="single"/>
          <w:lang w:val="de-DE"/>
        </w:rPr>
        <w:t xml:space="preserve">Expliziter Förderunterricht: </w:t>
      </w:r>
    </w:p>
    <w:p w14:paraId="344CE0B0" w14:textId="77777777" w:rsidR="000947EC" w:rsidRDefault="000947EC" w:rsidP="000947EC">
      <w:pPr>
        <w:spacing w:after="0" w:line="360" w:lineRule="auto"/>
        <w:rPr>
          <w:lang w:val="de-DE"/>
        </w:rPr>
      </w:pPr>
    </w:p>
    <w:p w14:paraId="50701B54" w14:textId="1D685BF3" w:rsidR="00DE5BA8" w:rsidRDefault="006A3A80" w:rsidP="00DE5BA8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Der Förderunterricht an der Mittelschule Stadl </w:t>
      </w:r>
      <w:r w:rsidR="00D847A8">
        <w:rPr>
          <w:lang w:val="de-DE"/>
        </w:rPr>
        <w:t xml:space="preserve">an der Mur </w:t>
      </w:r>
      <w:r>
        <w:rPr>
          <w:lang w:val="de-DE"/>
        </w:rPr>
        <w:t xml:space="preserve">findet in den Hauptgegenständen </w:t>
      </w:r>
      <w:r w:rsidRPr="00CC2F89">
        <w:rPr>
          <w:i/>
          <w:iCs/>
          <w:lang w:val="de-DE"/>
        </w:rPr>
        <w:t xml:space="preserve">Deutsch, Mathematik </w:t>
      </w:r>
      <w:r w:rsidRPr="00CC2F89">
        <w:rPr>
          <w:lang w:val="de-DE"/>
        </w:rPr>
        <w:t>und</w:t>
      </w:r>
      <w:r w:rsidRPr="00CC2F89">
        <w:rPr>
          <w:i/>
          <w:iCs/>
          <w:lang w:val="de-DE"/>
        </w:rPr>
        <w:t xml:space="preserve"> Englisch</w:t>
      </w:r>
      <w:r>
        <w:rPr>
          <w:lang w:val="de-DE"/>
        </w:rPr>
        <w:t xml:space="preserve"> statt, wobei explizit </w:t>
      </w:r>
      <w:r w:rsidR="00835D59">
        <w:rPr>
          <w:lang w:val="de-DE"/>
        </w:rPr>
        <w:t xml:space="preserve">zwischen </w:t>
      </w:r>
      <w:r w:rsidR="00835D59" w:rsidRPr="00835D59">
        <w:rPr>
          <w:b/>
          <w:i/>
          <w:iCs/>
          <w:lang w:val="de-DE"/>
        </w:rPr>
        <w:t>Fördern</w:t>
      </w:r>
      <w:r w:rsidR="00835D59" w:rsidRPr="006A3A80">
        <w:rPr>
          <w:b/>
          <w:lang w:val="de-DE"/>
        </w:rPr>
        <w:t xml:space="preserve"> </w:t>
      </w:r>
      <w:r w:rsidR="00835D59" w:rsidRPr="00835D59">
        <w:rPr>
          <w:bCs/>
          <w:lang w:val="de-DE"/>
        </w:rPr>
        <w:t>und</w:t>
      </w:r>
      <w:r w:rsidR="00835D59" w:rsidRPr="006A3A80">
        <w:rPr>
          <w:b/>
          <w:lang w:val="de-DE"/>
        </w:rPr>
        <w:t xml:space="preserve"> </w:t>
      </w:r>
      <w:r w:rsidR="00835D59" w:rsidRPr="00835D59">
        <w:rPr>
          <w:b/>
          <w:i/>
          <w:iCs/>
          <w:lang w:val="de-DE"/>
        </w:rPr>
        <w:t>Fordern</w:t>
      </w:r>
      <w:r>
        <w:rPr>
          <w:lang w:val="de-DE"/>
        </w:rPr>
        <w:t xml:space="preserve"> unterschieden wird. Förderunterricht richtet sich somit nicht n</w:t>
      </w:r>
      <w:r w:rsidR="00D847A8">
        <w:rPr>
          <w:lang w:val="de-DE"/>
        </w:rPr>
        <w:t xml:space="preserve">ur an leistungsschwache </w:t>
      </w:r>
      <w:proofErr w:type="spellStart"/>
      <w:proofErr w:type="gramStart"/>
      <w:r w:rsidR="00D847A8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>, sondern verfolgt ebenso die Zielsetzung einer Förderung über die grundlegenden Leistungsansprüche hin</w:t>
      </w:r>
      <w:r w:rsidR="00D847A8">
        <w:rPr>
          <w:lang w:val="de-DE"/>
        </w:rPr>
        <w:t xml:space="preserve">aus, besonders für jene </w:t>
      </w:r>
      <w:proofErr w:type="spellStart"/>
      <w:r w:rsidR="00D847A8">
        <w:rPr>
          <w:lang w:val="de-DE"/>
        </w:rPr>
        <w:t>Schüler:i</w:t>
      </w:r>
      <w:r>
        <w:rPr>
          <w:lang w:val="de-DE"/>
        </w:rPr>
        <w:t>nnen</w:t>
      </w:r>
      <w:proofErr w:type="spellEnd"/>
      <w:r>
        <w:rPr>
          <w:lang w:val="de-DE"/>
        </w:rPr>
        <w:t xml:space="preserve">, welche den Besuch einer weiterführenden Schulform beabsichtigen. Der Besuch des Förderunterrichts erfolgt grundsätzlich auf freiwilliger Basis, wobei Lehrpersonen gemäß </w:t>
      </w:r>
      <w:r w:rsidR="008B777E">
        <w:rPr>
          <w:lang w:val="de-DE"/>
        </w:rPr>
        <w:t xml:space="preserve">dem </w:t>
      </w:r>
      <w:r w:rsidR="008B777E" w:rsidRPr="00CC2F89">
        <w:rPr>
          <w:i/>
          <w:iCs/>
          <w:lang w:val="de-DE"/>
        </w:rPr>
        <w:t xml:space="preserve">§ 19 Abs. </w:t>
      </w:r>
      <w:r w:rsidRPr="00CC2F89">
        <w:rPr>
          <w:i/>
          <w:iCs/>
          <w:lang w:val="de-DE"/>
        </w:rPr>
        <w:t>3a des Schulunterrichtsgesetzes</w:t>
      </w:r>
      <w:r w:rsidRPr="006A3A80">
        <w:rPr>
          <w:lang w:val="de-DE"/>
        </w:rPr>
        <w:t xml:space="preserve"> („Frühwarnsystem“) </w:t>
      </w:r>
      <w:r w:rsidR="00D847A8">
        <w:rPr>
          <w:lang w:val="de-DE"/>
        </w:rPr>
        <w:t xml:space="preserve">einzelne </w:t>
      </w:r>
      <w:proofErr w:type="spellStart"/>
      <w:proofErr w:type="gramStart"/>
      <w:r w:rsidR="00D847A8">
        <w:rPr>
          <w:lang w:val="de-DE"/>
        </w:rPr>
        <w:t>Schüler:i</w:t>
      </w:r>
      <w:r w:rsidR="008B777E">
        <w:rPr>
          <w:lang w:val="de-DE"/>
        </w:rPr>
        <w:t>nnen</w:t>
      </w:r>
      <w:proofErr w:type="spellEnd"/>
      <w:proofErr w:type="gramEnd"/>
      <w:r w:rsidR="008B777E">
        <w:rPr>
          <w:lang w:val="de-DE"/>
        </w:rPr>
        <w:t xml:space="preserve"> zum Förderunterricht verpflichten können, wenn diese von einem gravierenden Leistungsabfall betroffen sind und der Förderunterricht als notwendige</w:t>
      </w:r>
      <w:r w:rsidR="003527FA">
        <w:rPr>
          <w:lang w:val="de-DE"/>
        </w:rPr>
        <w:t xml:space="preserve"> Maßnahme, um den / die </w:t>
      </w:r>
      <w:proofErr w:type="spellStart"/>
      <w:r w:rsidR="003527FA">
        <w:rPr>
          <w:lang w:val="de-DE"/>
        </w:rPr>
        <w:t>Schüler:i</w:t>
      </w:r>
      <w:r w:rsidR="008B777E">
        <w:rPr>
          <w:lang w:val="de-DE"/>
        </w:rPr>
        <w:t>n</w:t>
      </w:r>
      <w:proofErr w:type="spellEnd"/>
      <w:r w:rsidR="008B777E">
        <w:rPr>
          <w:lang w:val="de-DE"/>
        </w:rPr>
        <w:t xml:space="preserve"> vor Schulversagen zu bewahren, angesehen wird. </w:t>
      </w:r>
      <w:r w:rsidRPr="006A3A80">
        <w:rPr>
          <w:lang w:val="de-DE"/>
        </w:rPr>
        <w:t>Darüber hinaus stellt der Förderunterr</w:t>
      </w:r>
      <w:r w:rsidR="008B777E">
        <w:rPr>
          <w:lang w:val="de-DE"/>
        </w:rPr>
        <w:t>icht fü</w:t>
      </w:r>
      <w:bookmarkStart w:id="0" w:name="_GoBack"/>
      <w:bookmarkEnd w:id="0"/>
      <w:r w:rsidR="008B777E">
        <w:rPr>
          <w:lang w:val="de-DE"/>
        </w:rPr>
        <w:t xml:space="preserve">r </w:t>
      </w:r>
      <w:r w:rsidR="005257CC">
        <w:rPr>
          <w:lang w:val="de-DE"/>
        </w:rPr>
        <w:t>Lernende, die im</w:t>
      </w:r>
      <w:r w:rsidRPr="006A3A80">
        <w:rPr>
          <w:lang w:val="de-DE"/>
        </w:rPr>
        <w:t xml:space="preserve"> </w:t>
      </w:r>
      <w:r w:rsidR="005257CC">
        <w:rPr>
          <w:lang w:val="de-DE"/>
        </w:rPr>
        <w:t>betreffenden Pflichtgegenstand</w:t>
      </w:r>
      <w:r w:rsidRPr="006A3A80">
        <w:rPr>
          <w:lang w:val="de-DE"/>
        </w:rPr>
        <w:t xml:space="preserve"> auf Schwierigkeiten stoßen, ein zusätzliches Lernangebot dar.</w:t>
      </w:r>
      <w:r w:rsidR="008B777E">
        <w:rPr>
          <w:lang w:val="de-DE"/>
        </w:rPr>
        <w:t xml:space="preserve"> Die für das jeweilige </w:t>
      </w:r>
      <w:r w:rsidR="008B777E">
        <w:rPr>
          <w:lang w:val="de-DE"/>
        </w:rPr>
        <w:lastRenderedPageBreak/>
        <w:t xml:space="preserve">Schuljahr vorgesehenen Förderstunden werden jeweils zu Semesterbeginn vom / von der jeweiligen </w:t>
      </w:r>
      <w:proofErr w:type="spellStart"/>
      <w:r w:rsidR="008B777E">
        <w:rPr>
          <w:lang w:val="de-DE"/>
        </w:rPr>
        <w:t>FörderlehrerIn</w:t>
      </w:r>
      <w:proofErr w:type="spellEnd"/>
      <w:r w:rsidR="008B777E">
        <w:rPr>
          <w:lang w:val="de-DE"/>
        </w:rPr>
        <w:t xml:space="preserve"> bekanntgegeben, die </w:t>
      </w:r>
      <w:r w:rsidR="00601AC0">
        <w:rPr>
          <w:lang w:val="de-DE"/>
        </w:rPr>
        <w:t xml:space="preserve">konkrete Einteilung der </w:t>
      </w:r>
      <w:proofErr w:type="spellStart"/>
      <w:proofErr w:type="gramStart"/>
      <w:r w:rsidR="00601AC0">
        <w:rPr>
          <w:lang w:val="de-DE"/>
        </w:rPr>
        <w:t>Schüler:i</w:t>
      </w:r>
      <w:r w:rsidR="008B777E">
        <w:rPr>
          <w:lang w:val="de-DE"/>
        </w:rPr>
        <w:t>nnen</w:t>
      </w:r>
      <w:proofErr w:type="spellEnd"/>
      <w:proofErr w:type="gramEnd"/>
      <w:r w:rsidR="008B777E">
        <w:rPr>
          <w:lang w:val="de-DE"/>
        </w:rPr>
        <w:t xml:space="preserve"> erfolgt zeitnah vor den Terminen und wird nochmals</w:t>
      </w:r>
      <w:r w:rsidR="009F5404">
        <w:rPr>
          <w:lang w:val="de-DE"/>
        </w:rPr>
        <w:t xml:space="preserve"> über </w:t>
      </w:r>
      <w:proofErr w:type="spellStart"/>
      <w:r w:rsidR="009F5404">
        <w:rPr>
          <w:lang w:val="de-DE"/>
        </w:rPr>
        <w:t>Schoolfox</w:t>
      </w:r>
      <w:proofErr w:type="spellEnd"/>
      <w:r w:rsidR="009F5404">
        <w:rPr>
          <w:lang w:val="de-DE"/>
        </w:rPr>
        <w:t xml:space="preserve"> </w:t>
      </w:r>
      <w:r w:rsidR="00D847A8">
        <w:rPr>
          <w:lang w:val="de-DE"/>
        </w:rPr>
        <w:t xml:space="preserve">an die Erziehungsberechtigten </w:t>
      </w:r>
      <w:r w:rsidR="009F5404">
        <w:rPr>
          <w:lang w:val="de-DE"/>
        </w:rPr>
        <w:t>ausgesendet</w:t>
      </w:r>
      <w:r w:rsidR="008B777E">
        <w:rPr>
          <w:lang w:val="de-DE"/>
        </w:rPr>
        <w:t xml:space="preserve">. </w:t>
      </w:r>
      <w:r w:rsidR="00981A01">
        <w:rPr>
          <w:lang w:val="de-DE"/>
        </w:rPr>
        <w:t>Insgesamt stehen pro Unterrichtsfach innerhalb eines Semesters neun Stunden an Förderunterricht zur Verfügung</w:t>
      </w:r>
      <w:r w:rsidR="00DE5BA8">
        <w:rPr>
          <w:lang w:val="de-DE"/>
        </w:rPr>
        <w:t>,</w:t>
      </w:r>
      <w:r w:rsidR="00DE5BA8" w:rsidRPr="00DE5BA8">
        <w:rPr>
          <w:lang w:val="de-DE"/>
        </w:rPr>
        <w:t xml:space="preserve"> </w:t>
      </w:r>
      <w:r w:rsidR="00DE5BA8">
        <w:rPr>
          <w:lang w:val="de-DE"/>
        </w:rPr>
        <w:t xml:space="preserve">dies entspricht 0,5 Wochenstunden pro Hauptgegenstand. </w:t>
      </w:r>
    </w:p>
    <w:p w14:paraId="5248364A" w14:textId="77D54280" w:rsidR="005370DA" w:rsidRDefault="005370DA" w:rsidP="006A3A80">
      <w:pPr>
        <w:spacing w:after="0" w:line="360" w:lineRule="auto"/>
        <w:jc w:val="both"/>
        <w:rPr>
          <w:lang w:val="de-DE"/>
        </w:rPr>
      </w:pPr>
    </w:p>
    <w:p w14:paraId="37579E9C" w14:textId="7DCDB8C4" w:rsidR="008B777E" w:rsidRPr="004D348D" w:rsidRDefault="00D847A8" w:rsidP="006A3A80">
      <w:pPr>
        <w:spacing w:after="0" w:line="360" w:lineRule="auto"/>
        <w:jc w:val="both"/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 xml:space="preserve">Förderung von </w:t>
      </w:r>
      <w:proofErr w:type="spellStart"/>
      <w:proofErr w:type="gramStart"/>
      <w:r>
        <w:rPr>
          <w:b/>
          <w:i/>
          <w:u w:val="single"/>
          <w:lang w:val="de-DE"/>
        </w:rPr>
        <w:t>Schüler:i</w:t>
      </w:r>
      <w:r w:rsidR="004D348D" w:rsidRPr="004D348D">
        <w:rPr>
          <w:b/>
          <w:i/>
          <w:u w:val="single"/>
          <w:lang w:val="de-DE"/>
        </w:rPr>
        <w:t>nnen</w:t>
      </w:r>
      <w:proofErr w:type="spellEnd"/>
      <w:proofErr w:type="gramEnd"/>
      <w:r w:rsidR="004D348D" w:rsidRPr="004D348D">
        <w:rPr>
          <w:b/>
          <w:i/>
          <w:u w:val="single"/>
          <w:lang w:val="de-DE"/>
        </w:rPr>
        <w:t xml:space="preserve"> mit nichtdeutscher Muttersprache: </w:t>
      </w:r>
    </w:p>
    <w:p w14:paraId="376C8576" w14:textId="77777777" w:rsidR="004D348D" w:rsidRDefault="004D348D" w:rsidP="006A3A80">
      <w:pPr>
        <w:spacing w:after="0" w:line="360" w:lineRule="auto"/>
        <w:jc w:val="both"/>
        <w:rPr>
          <w:lang w:val="de-DE"/>
        </w:rPr>
      </w:pPr>
    </w:p>
    <w:p w14:paraId="5948E1F2" w14:textId="7044F59B" w:rsidR="004D348D" w:rsidRDefault="00601AC0" w:rsidP="006A3A80">
      <w:pPr>
        <w:spacing w:after="0" w:line="360" w:lineRule="auto"/>
        <w:jc w:val="both"/>
        <w:rPr>
          <w:lang w:val="de-DE"/>
        </w:rPr>
      </w:pPr>
      <w:proofErr w:type="spellStart"/>
      <w:proofErr w:type="gramStart"/>
      <w:r>
        <w:rPr>
          <w:lang w:val="de-DE"/>
        </w:rPr>
        <w:t>Schüler:i</w:t>
      </w:r>
      <w:r w:rsidR="004D348D">
        <w:rPr>
          <w:lang w:val="de-DE"/>
        </w:rPr>
        <w:t>nnen</w:t>
      </w:r>
      <w:proofErr w:type="spellEnd"/>
      <w:proofErr w:type="gramEnd"/>
      <w:r w:rsidR="004D348D">
        <w:rPr>
          <w:lang w:val="de-DE"/>
        </w:rPr>
        <w:t xml:space="preserve"> mit nichtdeutscher Muttersprache erhalten die Möglichkeit, über </w:t>
      </w:r>
      <w:r w:rsidR="005257CC">
        <w:rPr>
          <w:lang w:val="de-DE"/>
        </w:rPr>
        <w:t xml:space="preserve">das Sprachunterrichts-Tool </w:t>
      </w:r>
      <w:proofErr w:type="spellStart"/>
      <w:r w:rsidR="005257CC" w:rsidRPr="0076493C">
        <w:rPr>
          <w:i/>
          <w:iCs/>
          <w:lang w:val="de-DE"/>
        </w:rPr>
        <w:t>Digi</w:t>
      </w:r>
      <w:proofErr w:type="spellEnd"/>
      <w:r w:rsidR="005257CC" w:rsidRPr="0076493C">
        <w:rPr>
          <w:i/>
          <w:iCs/>
          <w:lang w:val="de-DE"/>
        </w:rPr>
        <w:t>-DAZ</w:t>
      </w:r>
      <w:r w:rsidR="005257CC">
        <w:rPr>
          <w:lang w:val="de-DE"/>
        </w:rPr>
        <w:t xml:space="preserve"> Grundlagen der d</w:t>
      </w:r>
      <w:r w:rsidR="004D348D">
        <w:rPr>
          <w:lang w:val="de-DE"/>
        </w:rPr>
        <w:t xml:space="preserve">eutschen Sprache zu erlernen sowie ihren Wortschatz zu erweitern. Zudem erhalten Lernende mit außerordentlichem oder auch ordentlichem Status zusätzliche, speziell auf die individuellen </w:t>
      </w:r>
      <w:r w:rsidR="00484DF4">
        <w:rPr>
          <w:lang w:val="de-DE"/>
        </w:rPr>
        <w:t>Sprachbedürfnisse</w:t>
      </w:r>
      <w:r w:rsidR="004D348D">
        <w:rPr>
          <w:lang w:val="de-DE"/>
        </w:rPr>
        <w:t xml:space="preserve"> ausgerichtet</w:t>
      </w:r>
      <w:r w:rsidR="00484DF4">
        <w:rPr>
          <w:lang w:val="de-DE"/>
        </w:rPr>
        <w:t>e Förderung von dafür geeignetem</w:t>
      </w:r>
      <w:r w:rsidR="005257CC">
        <w:rPr>
          <w:lang w:val="de-DE"/>
        </w:rPr>
        <w:t xml:space="preserve"> Lehr</w:t>
      </w:r>
      <w:r w:rsidR="004D348D">
        <w:rPr>
          <w:lang w:val="de-DE"/>
        </w:rPr>
        <w:t xml:space="preserve">personal. </w:t>
      </w:r>
      <w:r w:rsidR="00D847A8">
        <w:rPr>
          <w:lang w:val="de-DE"/>
        </w:rPr>
        <w:t>Derzeit wird in der Mittelschule Stadl an der Mur eine Schülerin mit außerordentlichen Status unterrichtet. Sie hat 6 Stunden „Deutsch als Zweitsprache“ erhalten.</w:t>
      </w:r>
    </w:p>
    <w:p w14:paraId="5C10F833" w14:textId="77777777" w:rsidR="004D348D" w:rsidRDefault="004D348D" w:rsidP="006A3A80">
      <w:pPr>
        <w:spacing w:after="0" w:line="360" w:lineRule="auto"/>
        <w:jc w:val="both"/>
        <w:rPr>
          <w:lang w:val="de-DE"/>
        </w:rPr>
      </w:pPr>
    </w:p>
    <w:p w14:paraId="120E9CF7" w14:textId="77777777" w:rsidR="004D348D" w:rsidRDefault="004D348D" w:rsidP="006A3A80">
      <w:pPr>
        <w:spacing w:after="0" w:line="360" w:lineRule="auto"/>
        <w:jc w:val="both"/>
        <w:rPr>
          <w:b/>
          <w:i/>
          <w:u w:val="single"/>
          <w:lang w:val="de-DE"/>
        </w:rPr>
      </w:pPr>
      <w:r w:rsidRPr="004D348D">
        <w:rPr>
          <w:b/>
          <w:i/>
          <w:u w:val="single"/>
          <w:lang w:val="de-DE"/>
        </w:rPr>
        <w:t xml:space="preserve">Begabtenförderung: </w:t>
      </w:r>
    </w:p>
    <w:p w14:paraId="55A85A70" w14:textId="77777777" w:rsidR="004D348D" w:rsidRPr="00981A01" w:rsidRDefault="004D348D" w:rsidP="006A3A80">
      <w:pPr>
        <w:spacing w:after="0" w:line="360" w:lineRule="auto"/>
        <w:jc w:val="both"/>
        <w:rPr>
          <w:lang w:val="de-DE"/>
        </w:rPr>
      </w:pPr>
    </w:p>
    <w:p w14:paraId="36A2690F" w14:textId="1792BFB7" w:rsidR="004D348D" w:rsidRDefault="00D847A8" w:rsidP="00014F46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Die </w:t>
      </w:r>
      <w:proofErr w:type="spellStart"/>
      <w:proofErr w:type="gramStart"/>
      <w:r>
        <w:rPr>
          <w:lang w:val="de-DE"/>
        </w:rPr>
        <w:t>Schüler:i</w:t>
      </w:r>
      <w:r w:rsidR="004D348D" w:rsidRPr="004D348D">
        <w:rPr>
          <w:lang w:val="de-DE"/>
        </w:rPr>
        <w:t>nnen</w:t>
      </w:r>
      <w:proofErr w:type="spellEnd"/>
      <w:proofErr w:type="gramEnd"/>
      <w:r w:rsidR="004D348D" w:rsidRPr="004D348D">
        <w:rPr>
          <w:lang w:val="de-DE"/>
        </w:rPr>
        <w:t xml:space="preserve"> </w:t>
      </w:r>
      <w:r>
        <w:rPr>
          <w:lang w:val="de-DE"/>
        </w:rPr>
        <w:t xml:space="preserve">werden ab der </w:t>
      </w:r>
      <w:r w:rsidR="00EA495D">
        <w:rPr>
          <w:lang w:val="de-DE"/>
        </w:rPr>
        <w:t xml:space="preserve">7. Schulstufe </w:t>
      </w:r>
      <w:r>
        <w:rPr>
          <w:lang w:val="de-DE"/>
        </w:rPr>
        <w:t xml:space="preserve"> ebenfalls mit dem Alternativen Pflichtgegenstand Wahlpflichtfach</w:t>
      </w:r>
      <w:r w:rsidR="004D348D">
        <w:rPr>
          <w:lang w:val="de-DE"/>
        </w:rPr>
        <w:t xml:space="preserve"> </w:t>
      </w:r>
      <w:r>
        <w:rPr>
          <w:i/>
          <w:iCs/>
          <w:lang w:val="de-DE"/>
        </w:rPr>
        <w:t xml:space="preserve">Lebenskunde </w:t>
      </w:r>
      <w:r w:rsidRPr="00D847A8">
        <w:rPr>
          <w:iCs/>
          <w:lang w:val="de-DE"/>
        </w:rPr>
        <w:t>unterrichtet</w:t>
      </w:r>
      <w:r w:rsidR="004D348D" w:rsidRPr="00D847A8">
        <w:rPr>
          <w:lang w:val="de-DE"/>
        </w:rPr>
        <w:t>.</w:t>
      </w:r>
      <w:r w:rsidR="004D348D">
        <w:rPr>
          <w:lang w:val="de-DE"/>
        </w:rPr>
        <w:t xml:space="preserve"> </w:t>
      </w:r>
      <w:r w:rsidR="005257CC">
        <w:rPr>
          <w:lang w:val="de-DE"/>
        </w:rPr>
        <w:t>Im</w:t>
      </w:r>
      <w:r w:rsidR="005067FF">
        <w:rPr>
          <w:lang w:val="de-DE"/>
        </w:rPr>
        <w:t xml:space="preserve"> </w:t>
      </w:r>
      <w:r w:rsidR="005257CC">
        <w:rPr>
          <w:lang w:val="de-DE"/>
        </w:rPr>
        <w:t>Fachbereich</w:t>
      </w:r>
      <w:r w:rsidR="00601AC0">
        <w:rPr>
          <w:lang w:val="de-DE"/>
        </w:rPr>
        <w:t xml:space="preserve"> </w:t>
      </w:r>
      <w:r w:rsidR="00601AC0" w:rsidRPr="00601AC0">
        <w:rPr>
          <w:i/>
          <w:lang w:val="de-DE"/>
        </w:rPr>
        <w:t>Digitale Grundbildung</w:t>
      </w:r>
      <w:r w:rsidR="00601AC0">
        <w:rPr>
          <w:lang w:val="de-DE"/>
        </w:rPr>
        <w:t xml:space="preserve"> haben die </w:t>
      </w:r>
      <w:proofErr w:type="spellStart"/>
      <w:proofErr w:type="gramStart"/>
      <w:r w:rsidR="00601AC0">
        <w:rPr>
          <w:lang w:val="de-DE"/>
        </w:rPr>
        <w:t>Schüler:i</w:t>
      </w:r>
      <w:r w:rsidR="005067FF">
        <w:rPr>
          <w:lang w:val="de-DE"/>
        </w:rPr>
        <w:t>nnen</w:t>
      </w:r>
      <w:proofErr w:type="spellEnd"/>
      <w:proofErr w:type="gramEnd"/>
      <w:r w:rsidR="005067FF">
        <w:rPr>
          <w:lang w:val="de-DE"/>
        </w:rPr>
        <w:t xml:space="preserve"> zudem die Chance, den </w:t>
      </w:r>
      <w:r w:rsidR="005067FF" w:rsidRPr="005106F3">
        <w:rPr>
          <w:i/>
          <w:iCs/>
          <w:lang w:val="de-DE"/>
        </w:rPr>
        <w:t>ECDL-Führerschein</w:t>
      </w:r>
      <w:r w:rsidR="005067FF">
        <w:rPr>
          <w:lang w:val="de-DE"/>
        </w:rPr>
        <w:t xml:space="preserve"> zu erwerben und somit ihre IT-Kenntnisse grundlegend zu erweitern. </w:t>
      </w:r>
      <w:r w:rsidR="003527FA">
        <w:rPr>
          <w:lang w:val="de-DE"/>
        </w:rPr>
        <w:t xml:space="preserve">Zudem erhalten die </w:t>
      </w:r>
      <w:proofErr w:type="spellStart"/>
      <w:proofErr w:type="gramStart"/>
      <w:r w:rsidR="003527FA">
        <w:rPr>
          <w:lang w:val="de-DE"/>
        </w:rPr>
        <w:t>Schüler:i</w:t>
      </w:r>
      <w:r w:rsidR="003850AD">
        <w:rPr>
          <w:lang w:val="de-DE"/>
        </w:rPr>
        <w:t>nnen</w:t>
      </w:r>
      <w:proofErr w:type="spellEnd"/>
      <w:proofErr w:type="gramEnd"/>
      <w:r w:rsidR="003850AD">
        <w:rPr>
          <w:lang w:val="de-DE"/>
        </w:rPr>
        <w:t xml:space="preserve"> durch die Teilnahme an Wettbewerben (Kängurutest, Borg-Athlon, Ski</w:t>
      </w:r>
      <w:r w:rsidR="005106F3">
        <w:rPr>
          <w:lang w:val="de-DE"/>
        </w:rPr>
        <w:t>-C</w:t>
      </w:r>
      <w:r w:rsidR="003850AD">
        <w:rPr>
          <w:lang w:val="de-DE"/>
        </w:rPr>
        <w:t>ross, Lidl-Schullauf etc.) alljährlich die Möglichkeit, ihre Begabungen unter Beweis zu stellen un</w:t>
      </w:r>
      <w:r w:rsidR="00601AC0">
        <w:rPr>
          <w:lang w:val="de-DE"/>
        </w:rPr>
        <w:t xml:space="preserve">d sich gleichzeitig mit </w:t>
      </w:r>
      <w:proofErr w:type="spellStart"/>
      <w:r w:rsidR="00601AC0">
        <w:rPr>
          <w:lang w:val="de-DE"/>
        </w:rPr>
        <w:t>Schüler:i</w:t>
      </w:r>
      <w:r w:rsidR="003850AD">
        <w:rPr>
          <w:lang w:val="de-DE"/>
        </w:rPr>
        <w:t>nnen</w:t>
      </w:r>
      <w:proofErr w:type="spellEnd"/>
      <w:r w:rsidR="003850AD">
        <w:rPr>
          <w:lang w:val="de-DE"/>
        </w:rPr>
        <w:t xml:space="preserve"> anderer Schulen zu messen. </w:t>
      </w:r>
      <w:r w:rsidR="00014F46">
        <w:rPr>
          <w:lang w:val="de-DE"/>
        </w:rPr>
        <w:t xml:space="preserve">Die enge Kooperation mit der </w:t>
      </w:r>
      <w:r w:rsidR="00014F46" w:rsidRPr="005106F3">
        <w:rPr>
          <w:i/>
          <w:iCs/>
          <w:lang w:val="de-DE"/>
        </w:rPr>
        <w:t>Musikschule Murau</w:t>
      </w:r>
      <w:r w:rsidR="00014F46">
        <w:rPr>
          <w:lang w:val="de-DE"/>
        </w:rPr>
        <w:t xml:space="preserve"> ermöglicht überdies die Förderung musikalischer Talente und Fertigkeiten an unterschiedlichen Instrumenten. </w:t>
      </w:r>
    </w:p>
    <w:p w14:paraId="405531CC" w14:textId="77777777" w:rsidR="0070290B" w:rsidRDefault="0070290B" w:rsidP="006A3A80">
      <w:pPr>
        <w:spacing w:after="0" w:line="360" w:lineRule="auto"/>
        <w:jc w:val="both"/>
        <w:rPr>
          <w:lang w:val="de-DE"/>
        </w:rPr>
      </w:pPr>
    </w:p>
    <w:p w14:paraId="1F642505" w14:textId="77777777" w:rsidR="005067FF" w:rsidRPr="005067FF" w:rsidRDefault="005067FF" w:rsidP="006A3A80">
      <w:pPr>
        <w:spacing w:after="0" w:line="360" w:lineRule="auto"/>
        <w:jc w:val="both"/>
        <w:rPr>
          <w:b/>
          <w:i/>
          <w:u w:val="single"/>
          <w:lang w:val="de-DE"/>
        </w:rPr>
      </w:pPr>
      <w:r w:rsidRPr="005067FF">
        <w:rPr>
          <w:b/>
          <w:i/>
          <w:u w:val="single"/>
          <w:lang w:val="de-DE"/>
        </w:rPr>
        <w:t xml:space="preserve">Angebot für den Erwerb </w:t>
      </w:r>
      <w:r>
        <w:rPr>
          <w:b/>
          <w:i/>
          <w:u w:val="single"/>
          <w:lang w:val="de-DE"/>
        </w:rPr>
        <w:t>unterschiedlicher</w:t>
      </w:r>
      <w:r w:rsidRPr="005067FF">
        <w:rPr>
          <w:b/>
          <w:i/>
          <w:u w:val="single"/>
          <w:lang w:val="de-DE"/>
        </w:rPr>
        <w:t xml:space="preserve"> Kompetenzen: </w:t>
      </w:r>
    </w:p>
    <w:p w14:paraId="5FECF659" w14:textId="77777777" w:rsidR="005067FF" w:rsidRDefault="005067FF" w:rsidP="006A3A80">
      <w:pPr>
        <w:spacing w:after="0" w:line="360" w:lineRule="auto"/>
        <w:jc w:val="both"/>
        <w:rPr>
          <w:lang w:val="de-DE"/>
        </w:rPr>
      </w:pPr>
    </w:p>
    <w:p w14:paraId="20B3A3C1" w14:textId="5C321EB5" w:rsidR="00C73BC3" w:rsidRDefault="005067FF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Als grundlegender Ansatzpunkt hinsichtlich einer gezielten </w:t>
      </w:r>
      <w:r w:rsidRPr="0076493C">
        <w:rPr>
          <w:i/>
          <w:iCs/>
          <w:lang w:val="de-DE"/>
        </w:rPr>
        <w:t>Kompetenz</w:t>
      </w:r>
      <w:r w:rsidR="00981A01" w:rsidRPr="0076493C">
        <w:rPr>
          <w:i/>
          <w:iCs/>
          <w:lang w:val="de-DE"/>
        </w:rPr>
        <w:t>- und Interessens</w:t>
      </w:r>
      <w:r w:rsidRPr="0076493C">
        <w:rPr>
          <w:i/>
          <w:iCs/>
          <w:lang w:val="de-DE"/>
        </w:rPr>
        <w:t>förderung</w:t>
      </w:r>
      <w:r>
        <w:rPr>
          <w:lang w:val="de-DE"/>
        </w:rPr>
        <w:t xml:space="preserve"> kann die am Bildungscampus Stadl-Predlitz mögliche Teilnahme an differenten </w:t>
      </w:r>
      <w:r w:rsidRPr="005106F3">
        <w:rPr>
          <w:i/>
          <w:iCs/>
          <w:lang w:val="de-DE"/>
        </w:rPr>
        <w:t>Modulen</w:t>
      </w:r>
      <w:r w:rsidR="003527FA">
        <w:rPr>
          <w:lang w:val="de-DE"/>
        </w:rPr>
        <w:t xml:space="preserve"> gesehen werden. Die </w:t>
      </w:r>
      <w:proofErr w:type="spellStart"/>
      <w:proofErr w:type="gramStart"/>
      <w:r w:rsidR="003527FA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können innerhalb eines Schuljahres sechs verschiedene Module besuchen, welche Angebote beginnend bei sportlichen und handwerklichen Tätigkeiten,</w:t>
      </w:r>
      <w:r w:rsidR="005257CC">
        <w:rPr>
          <w:lang w:val="de-DE"/>
        </w:rPr>
        <w:t xml:space="preserve"> über Schwerpunktsetzungen im E</w:t>
      </w:r>
      <w:r>
        <w:rPr>
          <w:lang w:val="de-DE"/>
        </w:rPr>
        <w:t>rnährungsbereich, bis hin zu</w:t>
      </w:r>
      <w:r w:rsidR="00484DF4">
        <w:rPr>
          <w:lang w:val="de-DE"/>
        </w:rPr>
        <w:t xml:space="preserve"> Themenschwerpunkten der MINT-Fächer umfassen.</w:t>
      </w:r>
      <w:r w:rsidR="00C73BC3">
        <w:rPr>
          <w:lang w:val="de-DE"/>
        </w:rPr>
        <w:t xml:space="preserve"> </w:t>
      </w:r>
      <w:r w:rsidR="00981A01">
        <w:rPr>
          <w:lang w:val="de-DE"/>
        </w:rPr>
        <w:t xml:space="preserve">Neben </w:t>
      </w:r>
      <w:r w:rsidR="00981A01">
        <w:rPr>
          <w:lang w:val="de-DE"/>
        </w:rPr>
        <w:lastRenderedPageBreak/>
        <w:t xml:space="preserve">interessensbasiertem Unterricht findet somit auch eine gezielte Vorbereitung auf den weiteren (Aus-) Bildungsweg der </w:t>
      </w:r>
      <w:proofErr w:type="spellStart"/>
      <w:proofErr w:type="gramStart"/>
      <w:r w:rsidR="00981A01">
        <w:rPr>
          <w:lang w:val="de-DE"/>
        </w:rPr>
        <w:t>S</w:t>
      </w:r>
      <w:r w:rsidR="00601AC0">
        <w:rPr>
          <w:lang w:val="de-DE"/>
        </w:rPr>
        <w:t>chüler:i</w:t>
      </w:r>
      <w:r w:rsidR="00981A01">
        <w:rPr>
          <w:lang w:val="de-DE"/>
        </w:rPr>
        <w:t>nnen</w:t>
      </w:r>
      <w:proofErr w:type="spellEnd"/>
      <w:proofErr w:type="gramEnd"/>
      <w:r w:rsidR="00981A01">
        <w:rPr>
          <w:lang w:val="de-DE"/>
        </w:rPr>
        <w:t xml:space="preserve"> – ausgehend von der jeweiligen Schwerpunktsetzung – statt. </w:t>
      </w:r>
    </w:p>
    <w:p w14:paraId="10D0C9EF" w14:textId="55259FFA" w:rsidR="00C73BC3" w:rsidRDefault="00C73BC3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Zur Unterstützung der </w:t>
      </w:r>
      <w:r w:rsidRPr="0076493C">
        <w:rPr>
          <w:i/>
          <w:iCs/>
          <w:lang w:val="de-DE"/>
        </w:rPr>
        <w:t>Selbst- und Sozialkompetenz</w:t>
      </w:r>
      <w:r>
        <w:rPr>
          <w:lang w:val="de-DE"/>
        </w:rPr>
        <w:t xml:space="preserve"> wird eine enge Zusammenarbeit mit der </w:t>
      </w:r>
      <w:r w:rsidRPr="00C17D7D">
        <w:rPr>
          <w:i/>
          <w:iCs/>
          <w:lang w:val="de-DE"/>
        </w:rPr>
        <w:t>Schulsozialarbeiterin</w:t>
      </w:r>
      <w:r w:rsidR="00601AC0">
        <w:rPr>
          <w:i/>
          <w:iCs/>
          <w:lang w:val="de-DE"/>
        </w:rPr>
        <w:t>,</w:t>
      </w:r>
      <w:r w:rsidR="00601AC0">
        <w:rPr>
          <w:lang w:val="de-DE"/>
        </w:rPr>
        <w:t xml:space="preserve"> Marit Röper, </w:t>
      </w:r>
      <w:r>
        <w:rPr>
          <w:lang w:val="de-DE"/>
        </w:rPr>
        <w:t xml:space="preserve">unserer Bildungsregion gepflegt. </w:t>
      </w:r>
      <w:r w:rsidR="00BA1133">
        <w:rPr>
          <w:lang w:val="de-DE"/>
        </w:rPr>
        <w:t>Ausgehend von</w:t>
      </w:r>
      <w:r>
        <w:rPr>
          <w:lang w:val="de-DE"/>
        </w:rPr>
        <w:t xml:space="preserve"> der Festlegung unterschiedlicher Themenschwerpunkte über das gesamte Schuljahr hinweg, stehen etwa </w:t>
      </w:r>
      <w:r w:rsidR="00BA1133">
        <w:rPr>
          <w:lang w:val="de-DE"/>
        </w:rPr>
        <w:t xml:space="preserve">Thematiken wie </w:t>
      </w:r>
      <w:r>
        <w:rPr>
          <w:lang w:val="de-DE"/>
        </w:rPr>
        <w:t xml:space="preserve">die Stärkung der Klassengemeinschaft, das eigene Lern- und Arbeitsverhalten, der Umgang mit Konflikten, </w:t>
      </w:r>
      <w:r w:rsidR="00BA1133">
        <w:rPr>
          <w:lang w:val="de-DE"/>
        </w:rPr>
        <w:t>Selbst- und Fremdwahrnehmung</w:t>
      </w:r>
      <w:r>
        <w:rPr>
          <w:lang w:val="de-DE"/>
        </w:rPr>
        <w:t xml:space="preserve"> etc. im Zentrum der Unterrichtsarbeit. </w:t>
      </w:r>
    </w:p>
    <w:p w14:paraId="34DF9CDB" w14:textId="77777777" w:rsidR="00981A01" w:rsidRDefault="00981A01" w:rsidP="006A3A80">
      <w:pPr>
        <w:spacing w:after="0" w:line="360" w:lineRule="auto"/>
        <w:jc w:val="both"/>
        <w:rPr>
          <w:lang w:val="de-DE"/>
        </w:rPr>
      </w:pPr>
    </w:p>
    <w:p w14:paraId="01915EE5" w14:textId="0A2D990E" w:rsidR="00C0248D" w:rsidRDefault="00252884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Zudem trägt die Teilnahme an den </w:t>
      </w:r>
      <w:r w:rsidRPr="00C17D7D">
        <w:rPr>
          <w:i/>
          <w:iCs/>
          <w:lang w:val="de-DE"/>
        </w:rPr>
        <w:t>berufspraktischen Tagen</w:t>
      </w:r>
      <w:r>
        <w:rPr>
          <w:lang w:val="de-DE"/>
        </w:rPr>
        <w:t xml:space="preserve"> als auch der Unterrichtsgegenstand </w:t>
      </w:r>
      <w:r w:rsidRPr="00C17D7D">
        <w:rPr>
          <w:i/>
          <w:iCs/>
          <w:lang w:val="de-DE"/>
        </w:rPr>
        <w:t>Berufsorientierung</w:t>
      </w:r>
      <w:r>
        <w:rPr>
          <w:lang w:val="de-DE"/>
        </w:rPr>
        <w:t xml:space="preserve"> dazu bei, individuelle und speziell auf die beruflichen Zielbilder der Lernenden </w:t>
      </w:r>
      <w:r w:rsidR="00BA1133">
        <w:rPr>
          <w:lang w:val="de-DE"/>
        </w:rPr>
        <w:t>angepasste Kompetenzen zu erwerben. Über</w:t>
      </w:r>
      <w:r>
        <w:rPr>
          <w:lang w:val="de-DE"/>
        </w:rPr>
        <w:t xml:space="preserve">dies wird im Zuge der Durchführung </w:t>
      </w:r>
      <w:r w:rsidR="00BA1133">
        <w:rPr>
          <w:lang w:val="de-DE"/>
        </w:rPr>
        <w:t>verschiedener</w:t>
      </w:r>
      <w:r>
        <w:rPr>
          <w:lang w:val="de-DE"/>
        </w:rPr>
        <w:t xml:space="preserve"> </w:t>
      </w:r>
      <w:r w:rsidRPr="00C17D7D">
        <w:rPr>
          <w:i/>
          <w:iCs/>
          <w:lang w:val="de-DE"/>
        </w:rPr>
        <w:t>Projekte</w:t>
      </w:r>
      <w:r>
        <w:rPr>
          <w:lang w:val="de-DE"/>
        </w:rPr>
        <w:t xml:space="preserve"> mit wechselnden Themenschwerpunkten auf die individuellen Interessen der Lernenden eingegangen sowie eine fächerübergreifende Kompetenzerweiterung ermöglicht. </w:t>
      </w:r>
      <w:r w:rsidR="00BA1133">
        <w:rPr>
          <w:lang w:val="de-DE"/>
        </w:rPr>
        <w:t>Ebenso</w:t>
      </w:r>
      <w:r>
        <w:rPr>
          <w:lang w:val="de-DE"/>
        </w:rPr>
        <w:t xml:space="preserve"> trägt projektorientierte</w:t>
      </w:r>
      <w:r w:rsidR="00C0248D">
        <w:rPr>
          <w:lang w:val="de-DE"/>
        </w:rPr>
        <w:t xml:space="preserve">s Lernen </w:t>
      </w:r>
      <w:r w:rsidR="00EA495D">
        <w:rPr>
          <w:lang w:val="de-DE"/>
        </w:rPr>
        <w:t>und</w:t>
      </w:r>
      <w:r w:rsidR="00C0248D">
        <w:rPr>
          <w:lang w:val="de-DE"/>
        </w:rPr>
        <w:t xml:space="preserve"> das Arbeiten in Gruppen zur Förderung der </w:t>
      </w:r>
      <w:r w:rsidR="00C0248D" w:rsidRPr="0076493C">
        <w:rPr>
          <w:i/>
          <w:iCs/>
          <w:lang w:val="de-DE"/>
        </w:rPr>
        <w:t>Sozial- und Teamkompetenz</w:t>
      </w:r>
      <w:r w:rsidR="00C0248D">
        <w:rPr>
          <w:lang w:val="de-DE"/>
        </w:rPr>
        <w:t xml:space="preserve"> bei. Besonders in der ersten Klasse </w:t>
      </w:r>
      <w:r w:rsidR="00C17D7D">
        <w:rPr>
          <w:lang w:val="de-DE"/>
        </w:rPr>
        <w:t xml:space="preserve">- </w:t>
      </w:r>
      <w:r w:rsidR="00071549">
        <w:rPr>
          <w:lang w:val="de-DE"/>
        </w:rPr>
        <w:t xml:space="preserve">als auch speziell im Unterrichtsgegenstand Soziales Lernen </w:t>
      </w:r>
      <w:r w:rsidR="00C17D7D">
        <w:rPr>
          <w:lang w:val="de-DE"/>
        </w:rPr>
        <w:t xml:space="preserve">- </w:t>
      </w:r>
      <w:r w:rsidR="00C0248D">
        <w:rPr>
          <w:lang w:val="de-DE"/>
        </w:rPr>
        <w:t xml:space="preserve">findet der Aspekt </w:t>
      </w:r>
      <w:r w:rsidR="00C0248D" w:rsidRPr="00C17D7D">
        <w:rPr>
          <w:i/>
          <w:iCs/>
          <w:lang w:val="de-DE"/>
        </w:rPr>
        <w:t xml:space="preserve">„Lernen </w:t>
      </w:r>
      <w:proofErr w:type="spellStart"/>
      <w:r w:rsidR="00C0248D" w:rsidRPr="00C17D7D">
        <w:rPr>
          <w:i/>
          <w:iCs/>
          <w:lang w:val="de-DE"/>
        </w:rPr>
        <w:t>lernen</w:t>
      </w:r>
      <w:proofErr w:type="spellEnd"/>
      <w:r w:rsidR="00C0248D" w:rsidRPr="00C17D7D">
        <w:rPr>
          <w:i/>
          <w:iCs/>
          <w:lang w:val="de-DE"/>
        </w:rPr>
        <w:t>“</w:t>
      </w:r>
      <w:r w:rsidR="00C0248D">
        <w:rPr>
          <w:lang w:val="de-DE"/>
        </w:rPr>
        <w:t xml:space="preserve"> eine besondere Berücksichtigung bei der Projekt</w:t>
      </w:r>
      <w:r w:rsidR="00071549">
        <w:rPr>
          <w:lang w:val="de-DE"/>
        </w:rPr>
        <w:t>- und Unterrichts</w:t>
      </w:r>
      <w:r w:rsidR="00C0248D">
        <w:rPr>
          <w:lang w:val="de-DE"/>
        </w:rPr>
        <w:t xml:space="preserve">planung. </w:t>
      </w:r>
    </w:p>
    <w:p w14:paraId="40F228CB" w14:textId="77777777" w:rsidR="00C0248D" w:rsidRDefault="00C0248D" w:rsidP="006A3A80">
      <w:pPr>
        <w:spacing w:after="0" w:line="360" w:lineRule="auto"/>
        <w:jc w:val="both"/>
        <w:rPr>
          <w:lang w:val="de-DE"/>
        </w:rPr>
      </w:pPr>
    </w:p>
    <w:p w14:paraId="2513D707" w14:textId="07F45BD3" w:rsidR="00C73BC3" w:rsidRDefault="00C0248D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Neben fachlichen Kompetenzen wird an dieser Schule außerdem auf den Erwerb </w:t>
      </w:r>
      <w:r w:rsidRPr="00C17D7D">
        <w:rPr>
          <w:i/>
          <w:iCs/>
          <w:lang w:val="de-DE"/>
        </w:rPr>
        <w:t>überfachlicher Kompetenzen</w:t>
      </w:r>
      <w:r>
        <w:rPr>
          <w:lang w:val="de-DE"/>
        </w:rPr>
        <w:t xml:space="preserve"> bes</w:t>
      </w:r>
      <w:r w:rsidR="00601AC0">
        <w:rPr>
          <w:lang w:val="de-DE"/>
        </w:rPr>
        <w:t xml:space="preserve">onders Wert gelegt. Die </w:t>
      </w:r>
      <w:proofErr w:type="spellStart"/>
      <w:proofErr w:type="gramStart"/>
      <w:r w:rsidR="00601AC0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sollen ausgehend von ihrem eigenen Potenzial dazu befähigt werden, in differenten Situationen als auch in unterschiedlichen sozialen Rollen angemessen und verantwortungsbewusst handeln sowie </w:t>
      </w:r>
      <w:r w:rsidR="00F839DC">
        <w:rPr>
          <w:lang w:val="de-DE"/>
        </w:rPr>
        <w:t>sich</w:t>
      </w:r>
      <w:r>
        <w:rPr>
          <w:lang w:val="de-DE"/>
        </w:rPr>
        <w:t xml:space="preserve"> adäquat verhalten </w:t>
      </w:r>
      <w:r w:rsidR="00071549">
        <w:rPr>
          <w:lang w:val="de-DE"/>
        </w:rPr>
        <w:t xml:space="preserve">zu </w:t>
      </w:r>
      <w:r>
        <w:rPr>
          <w:lang w:val="de-DE"/>
        </w:rPr>
        <w:t xml:space="preserve">können. </w:t>
      </w:r>
    </w:p>
    <w:p w14:paraId="052D0056" w14:textId="77777777" w:rsidR="00252884" w:rsidRDefault="00252884" w:rsidP="006A3A80">
      <w:pPr>
        <w:spacing w:after="0" w:line="360" w:lineRule="auto"/>
        <w:jc w:val="both"/>
        <w:rPr>
          <w:lang w:val="de-DE"/>
        </w:rPr>
      </w:pPr>
    </w:p>
    <w:p w14:paraId="2A72A016" w14:textId="643DBA87" w:rsidR="003850AD" w:rsidRDefault="003850AD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Als ein besonderer Vorteil in Hinblick auf eine gezielte Förderung können an der Mittelschule Stadl</w:t>
      </w:r>
      <w:r w:rsidR="00601AC0">
        <w:rPr>
          <w:lang w:val="de-DE"/>
        </w:rPr>
        <w:t xml:space="preserve"> an der Mur</w:t>
      </w:r>
      <w:r>
        <w:rPr>
          <w:lang w:val="de-DE"/>
        </w:rPr>
        <w:t xml:space="preserve"> die </w:t>
      </w:r>
      <w:r w:rsidRPr="00C17D7D">
        <w:rPr>
          <w:i/>
          <w:iCs/>
          <w:lang w:val="de-DE"/>
        </w:rPr>
        <w:t>kleinen Klassengrößen</w:t>
      </w:r>
      <w:r>
        <w:rPr>
          <w:lang w:val="de-DE"/>
        </w:rPr>
        <w:t xml:space="preserve"> genannt we</w:t>
      </w:r>
      <w:r w:rsidR="00601AC0">
        <w:rPr>
          <w:lang w:val="de-DE"/>
        </w:rPr>
        <w:t xml:space="preserve">rden. Durch die geringe </w:t>
      </w:r>
      <w:proofErr w:type="spellStart"/>
      <w:proofErr w:type="gramStart"/>
      <w:r w:rsidR="00601AC0">
        <w:rPr>
          <w:lang w:val="de-DE"/>
        </w:rPr>
        <w:t>Schüler:i</w:t>
      </w:r>
      <w:r>
        <w:rPr>
          <w:lang w:val="de-DE"/>
        </w:rPr>
        <w:t>nnenzahl</w:t>
      </w:r>
      <w:proofErr w:type="spellEnd"/>
      <w:proofErr w:type="gramEnd"/>
      <w:r>
        <w:rPr>
          <w:lang w:val="de-DE"/>
        </w:rPr>
        <w:t xml:space="preserve"> ist ein zielgerichtetes Fördern und eine Unterstützung ausgehend von spezifischen Bedürfnissen </w:t>
      </w:r>
      <w:r w:rsidR="00071549">
        <w:rPr>
          <w:lang w:val="de-DE"/>
        </w:rPr>
        <w:t xml:space="preserve">der Lernenden </w:t>
      </w:r>
      <w:r w:rsidR="00601AC0">
        <w:rPr>
          <w:lang w:val="de-DE"/>
        </w:rPr>
        <w:t xml:space="preserve">möglich. Für </w:t>
      </w:r>
      <w:proofErr w:type="spellStart"/>
      <w:proofErr w:type="gramStart"/>
      <w:r w:rsidR="00601AC0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mit sonderpädagogischem Förderbedarf sowie für Kinder mit Lernschwächen werden zudem </w:t>
      </w:r>
      <w:r w:rsidRPr="00C17D7D">
        <w:rPr>
          <w:i/>
          <w:iCs/>
          <w:lang w:val="de-DE"/>
        </w:rPr>
        <w:t>individuelle Förderpläne</w:t>
      </w:r>
      <w:r>
        <w:rPr>
          <w:lang w:val="de-DE"/>
        </w:rPr>
        <w:t xml:space="preserve"> verfasst, welche die aufzuholen</w:t>
      </w:r>
      <w:r w:rsidR="00071549">
        <w:rPr>
          <w:lang w:val="de-DE"/>
        </w:rPr>
        <w:t>den</w:t>
      </w:r>
      <w:r>
        <w:rPr>
          <w:lang w:val="de-DE"/>
        </w:rPr>
        <w:t xml:space="preserve"> bzw. die innerhalb eines Semesters zu erlernenden Inhalte konkretisieren und der gezielten Förderung des jeweiligen Schülers / der jeweiligen Schülerin einen Rahmen geben sollen. </w:t>
      </w:r>
      <w:r w:rsidR="005370DA">
        <w:rPr>
          <w:lang w:val="de-DE"/>
        </w:rPr>
        <w:t>In Hinblick auf eine</w:t>
      </w:r>
      <w:r w:rsidR="003067BC">
        <w:rPr>
          <w:lang w:val="de-DE"/>
        </w:rPr>
        <w:t xml:space="preserve"> gezielte Förderung von </w:t>
      </w:r>
      <w:proofErr w:type="spellStart"/>
      <w:proofErr w:type="gramStart"/>
      <w:r w:rsidR="003067BC">
        <w:rPr>
          <w:lang w:val="de-DE"/>
        </w:rPr>
        <w:t>Schüler:i</w:t>
      </w:r>
      <w:r w:rsidR="005370DA">
        <w:rPr>
          <w:lang w:val="de-DE"/>
        </w:rPr>
        <w:t>nnen</w:t>
      </w:r>
      <w:proofErr w:type="spellEnd"/>
      <w:proofErr w:type="gramEnd"/>
      <w:r w:rsidR="005370DA">
        <w:rPr>
          <w:lang w:val="de-DE"/>
        </w:rPr>
        <w:t xml:space="preserve"> mit sonderpädagogischem Förderbedarf wird zudem eine enge Zusammenarbeit mit dem </w:t>
      </w:r>
      <w:r w:rsidR="005370DA" w:rsidRPr="00CD07C6">
        <w:rPr>
          <w:i/>
          <w:iCs/>
          <w:lang w:val="de-DE"/>
        </w:rPr>
        <w:t>Diversitätsmanager</w:t>
      </w:r>
      <w:r w:rsidR="005370DA">
        <w:rPr>
          <w:lang w:val="de-DE"/>
        </w:rPr>
        <w:t xml:space="preserve"> unserer Bildungsregion </w:t>
      </w:r>
      <w:r w:rsidR="005370DA" w:rsidRPr="003067BC">
        <w:rPr>
          <w:i/>
          <w:lang w:val="de-DE"/>
        </w:rPr>
        <w:t xml:space="preserve">Herrn Michael Sackl, </w:t>
      </w:r>
      <w:proofErr w:type="spellStart"/>
      <w:r w:rsidR="005370DA" w:rsidRPr="003067BC">
        <w:rPr>
          <w:i/>
          <w:lang w:val="de-DE"/>
        </w:rPr>
        <w:t>BEd</w:t>
      </w:r>
      <w:proofErr w:type="spellEnd"/>
      <w:r w:rsidR="005370DA">
        <w:rPr>
          <w:lang w:val="de-DE"/>
        </w:rPr>
        <w:t xml:space="preserve"> gepflegt. </w:t>
      </w:r>
    </w:p>
    <w:p w14:paraId="0A74325A" w14:textId="77777777" w:rsidR="003850AD" w:rsidRDefault="003850AD" w:rsidP="006A3A80">
      <w:pPr>
        <w:spacing w:after="0" w:line="360" w:lineRule="auto"/>
        <w:jc w:val="both"/>
        <w:rPr>
          <w:lang w:val="de-DE"/>
        </w:rPr>
      </w:pPr>
    </w:p>
    <w:p w14:paraId="13F1D416" w14:textId="7559102A" w:rsidR="009F5404" w:rsidRDefault="00C0248D" w:rsidP="006A3A80">
      <w:pPr>
        <w:spacing w:after="0" w:line="360" w:lineRule="auto"/>
        <w:jc w:val="both"/>
        <w:rPr>
          <w:lang w:val="de-DE"/>
        </w:rPr>
      </w:pPr>
      <w:r w:rsidRPr="00CD07C6">
        <w:rPr>
          <w:i/>
          <w:iCs/>
          <w:lang w:val="de-DE"/>
        </w:rPr>
        <w:lastRenderedPageBreak/>
        <w:t>Leseförderung</w:t>
      </w:r>
      <w:r>
        <w:rPr>
          <w:lang w:val="de-DE"/>
        </w:rPr>
        <w:t xml:space="preserve"> wird an unserer Schule durch die Verankerung des Themenschwerpunktes </w:t>
      </w:r>
      <w:r w:rsidRPr="00CD07C6">
        <w:rPr>
          <w:i/>
          <w:iCs/>
          <w:lang w:val="de-DE"/>
        </w:rPr>
        <w:t>„Lesen in allen Fächern“</w:t>
      </w:r>
      <w:r>
        <w:rPr>
          <w:lang w:val="de-DE"/>
        </w:rPr>
        <w:t xml:space="preserve"> repräsentiert. Lesen </w:t>
      </w:r>
      <w:r w:rsidR="007F593B">
        <w:rPr>
          <w:lang w:val="de-DE"/>
        </w:rPr>
        <w:t>darf nicht nur Aufgabe des Deutschunterrichts sein, sondern wird in allen Unterrichtsgegenständen gezielt eingebunden und speziell unter Berücksichtigung und Anwendung differenter Lesetechniken (Selektives Lesen, Lautl</w:t>
      </w:r>
      <w:r w:rsidR="00BA1133">
        <w:rPr>
          <w:lang w:val="de-DE"/>
        </w:rPr>
        <w:t>eseverfahren, flüssiges Lesen, o</w:t>
      </w:r>
      <w:r w:rsidR="007F593B">
        <w:rPr>
          <w:lang w:val="de-DE"/>
        </w:rPr>
        <w:t xml:space="preserve">rientierendes Lesen etc.) im Unterricht trainiert. </w:t>
      </w:r>
    </w:p>
    <w:p w14:paraId="2615168B" w14:textId="77777777" w:rsidR="007F593B" w:rsidRDefault="007F593B" w:rsidP="006A3A80">
      <w:pPr>
        <w:spacing w:after="0" w:line="360" w:lineRule="auto"/>
        <w:jc w:val="both"/>
        <w:rPr>
          <w:lang w:val="de-DE"/>
        </w:rPr>
      </w:pPr>
    </w:p>
    <w:p w14:paraId="120E8C0B" w14:textId="77777777" w:rsidR="007F593B" w:rsidRDefault="007F593B" w:rsidP="006A3A80">
      <w:pPr>
        <w:spacing w:after="0" w:line="360" w:lineRule="auto"/>
        <w:jc w:val="both"/>
        <w:rPr>
          <w:b/>
          <w:i/>
          <w:u w:val="single"/>
          <w:lang w:val="de-DE"/>
        </w:rPr>
      </w:pPr>
      <w:r w:rsidRPr="007F593B">
        <w:rPr>
          <w:b/>
          <w:i/>
          <w:u w:val="single"/>
          <w:lang w:val="de-DE"/>
        </w:rPr>
        <w:t xml:space="preserve">Nahtstellen: </w:t>
      </w:r>
    </w:p>
    <w:p w14:paraId="531F48A7" w14:textId="77777777" w:rsidR="00BA1133" w:rsidRPr="007F593B" w:rsidRDefault="00BA1133" w:rsidP="006A3A80">
      <w:pPr>
        <w:spacing w:after="0" w:line="360" w:lineRule="auto"/>
        <w:jc w:val="both"/>
        <w:rPr>
          <w:b/>
          <w:i/>
          <w:u w:val="single"/>
          <w:lang w:val="de-DE"/>
        </w:rPr>
      </w:pPr>
    </w:p>
    <w:p w14:paraId="72331385" w14:textId="7BA26173" w:rsidR="007F593B" w:rsidRDefault="007F593B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In der ersten Klasse wir den </w:t>
      </w:r>
      <w:proofErr w:type="spellStart"/>
      <w:r>
        <w:rPr>
          <w:lang w:val="de-DE"/>
        </w:rPr>
        <w:t>SchülerInnen</w:t>
      </w:r>
      <w:proofErr w:type="spellEnd"/>
      <w:r>
        <w:rPr>
          <w:lang w:val="de-DE"/>
        </w:rPr>
        <w:t xml:space="preserve"> zu Beginn genügend Zeit gegeben, um sich an die neue Unterrichtssituation zu gewöhnen. Der Klassenvorstand /die </w:t>
      </w:r>
      <w:proofErr w:type="spellStart"/>
      <w:r>
        <w:rPr>
          <w:lang w:val="de-DE"/>
        </w:rPr>
        <w:t>Klassenvorständin</w:t>
      </w:r>
      <w:proofErr w:type="spellEnd"/>
      <w:r>
        <w:rPr>
          <w:lang w:val="de-DE"/>
        </w:rPr>
        <w:t xml:space="preserve"> der ers</w:t>
      </w:r>
      <w:r w:rsidR="003067BC">
        <w:rPr>
          <w:lang w:val="de-DE"/>
        </w:rPr>
        <w:t xml:space="preserve">ten Klasse bereitet die </w:t>
      </w:r>
      <w:proofErr w:type="spellStart"/>
      <w:proofErr w:type="gramStart"/>
      <w:r w:rsidR="003067BC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gezielt auf die neuen Aufgaben und Anforderungen, die an der Mittelschule an sie gestellt werden, vor. Anhand einzelner </w:t>
      </w:r>
      <w:r w:rsidRPr="00CD07C6">
        <w:rPr>
          <w:i/>
          <w:iCs/>
          <w:lang w:val="de-DE"/>
        </w:rPr>
        <w:t>Kompetenzstanderhebungen</w:t>
      </w:r>
      <w:r>
        <w:rPr>
          <w:lang w:val="de-DE"/>
        </w:rPr>
        <w:t xml:space="preserve"> </w:t>
      </w:r>
      <w:r w:rsidR="00BA1133">
        <w:rPr>
          <w:lang w:val="de-DE"/>
        </w:rPr>
        <w:t>wird</w:t>
      </w:r>
      <w:r>
        <w:rPr>
          <w:lang w:val="de-DE"/>
        </w:rPr>
        <w:t xml:space="preserve"> in den Gegenständen zu Beginn </w:t>
      </w:r>
      <w:r w:rsidR="00BA1133">
        <w:rPr>
          <w:lang w:val="de-DE"/>
        </w:rPr>
        <w:t>der Leistungsstand</w:t>
      </w:r>
      <w:r w:rsidR="003067BC">
        <w:rPr>
          <w:lang w:val="de-DE"/>
        </w:rPr>
        <w:t xml:space="preserve"> der </w:t>
      </w:r>
      <w:proofErr w:type="spellStart"/>
      <w:proofErr w:type="gramStart"/>
      <w:r w:rsidR="003067BC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erhoben und folglich versucht, an bereits Gelerntes anzuknüpfen und den Lernenden somit ein gezieltes Weiterlernen und einen bestmöglichen Übergang in die neue Schulform zu ermöglichen. </w:t>
      </w:r>
    </w:p>
    <w:p w14:paraId="2C80C1E4" w14:textId="77777777" w:rsidR="007F593B" w:rsidRDefault="007F593B" w:rsidP="006A3A80">
      <w:pPr>
        <w:spacing w:after="0" w:line="360" w:lineRule="auto"/>
        <w:jc w:val="both"/>
        <w:rPr>
          <w:lang w:val="de-DE"/>
        </w:rPr>
      </w:pPr>
    </w:p>
    <w:p w14:paraId="629B02F2" w14:textId="5ACBB331" w:rsidR="007F593B" w:rsidRDefault="007F593B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Besonders für die 3. und 4. Klasse steht die </w:t>
      </w:r>
      <w:r w:rsidRPr="00CD07C6">
        <w:rPr>
          <w:i/>
          <w:iCs/>
          <w:lang w:val="de-DE"/>
        </w:rPr>
        <w:t>weiter</w:t>
      </w:r>
      <w:r w:rsidR="009B2883" w:rsidRPr="00CD07C6">
        <w:rPr>
          <w:i/>
          <w:iCs/>
          <w:lang w:val="de-DE"/>
        </w:rPr>
        <w:t>e</w:t>
      </w:r>
      <w:r w:rsidRPr="00CD07C6">
        <w:rPr>
          <w:i/>
          <w:iCs/>
          <w:lang w:val="de-DE"/>
        </w:rPr>
        <w:t xml:space="preserve"> Bildungslaufbahn</w:t>
      </w:r>
      <w:r>
        <w:rPr>
          <w:lang w:val="de-DE"/>
        </w:rPr>
        <w:t xml:space="preserve"> im Zentrum der Unterrichtsarbeit, wobei </w:t>
      </w:r>
      <w:r w:rsidR="000B51C9">
        <w:rPr>
          <w:lang w:val="de-DE"/>
        </w:rPr>
        <w:t>dem</w:t>
      </w:r>
      <w:r>
        <w:rPr>
          <w:lang w:val="de-DE"/>
        </w:rPr>
        <w:t xml:space="preserve"> Unterrichtsfach </w:t>
      </w:r>
      <w:r w:rsidRPr="003067BC">
        <w:rPr>
          <w:i/>
          <w:lang w:val="de-DE"/>
        </w:rPr>
        <w:t>Berufsorientierung</w:t>
      </w:r>
      <w:r>
        <w:rPr>
          <w:lang w:val="de-DE"/>
        </w:rPr>
        <w:t xml:space="preserve"> hierbei ein besonderer St</w:t>
      </w:r>
      <w:r w:rsidR="003067BC">
        <w:rPr>
          <w:lang w:val="de-DE"/>
        </w:rPr>
        <w:t xml:space="preserve">ellenwert beigemessen wird. Den </w:t>
      </w:r>
      <w:proofErr w:type="spellStart"/>
      <w:proofErr w:type="gramStart"/>
      <w:r w:rsidR="003067BC">
        <w:rPr>
          <w:lang w:val="de-DE"/>
        </w:rPr>
        <w:t>Schüler:i</w:t>
      </w:r>
      <w:r>
        <w:rPr>
          <w:lang w:val="de-DE"/>
        </w:rPr>
        <w:t>nnen</w:t>
      </w:r>
      <w:proofErr w:type="spellEnd"/>
      <w:proofErr w:type="gramEnd"/>
      <w:r>
        <w:rPr>
          <w:lang w:val="de-DE"/>
        </w:rPr>
        <w:t xml:space="preserve"> wird durch den Besuch unterschiedlicher Bildungsmessen, der Durchführung einzelner K</w:t>
      </w:r>
      <w:r w:rsidR="008B627E">
        <w:rPr>
          <w:lang w:val="de-DE"/>
        </w:rPr>
        <w:t>ompetenz- und Interessenschecks (Berufskompass</w:t>
      </w:r>
      <w:r w:rsidR="009B2883">
        <w:rPr>
          <w:lang w:val="de-DE"/>
        </w:rPr>
        <w:t>, Talente-Center etc.</w:t>
      </w:r>
      <w:r w:rsidR="008B627E">
        <w:rPr>
          <w:lang w:val="de-DE"/>
        </w:rPr>
        <w:t xml:space="preserve">) </w:t>
      </w:r>
      <w:r>
        <w:rPr>
          <w:lang w:val="de-DE"/>
        </w:rPr>
        <w:t>und zahlreichen, spezielle auf die weitere Bildungsentscheidung ausgerichtete</w:t>
      </w:r>
      <w:r w:rsidR="008B627E">
        <w:rPr>
          <w:lang w:val="de-DE"/>
        </w:rPr>
        <w:t>n</w:t>
      </w:r>
      <w:r>
        <w:rPr>
          <w:lang w:val="de-DE"/>
        </w:rPr>
        <w:t xml:space="preserve"> Projekte</w:t>
      </w:r>
      <w:r w:rsidR="008B627E">
        <w:rPr>
          <w:lang w:val="de-DE"/>
        </w:rPr>
        <w:t>n</w:t>
      </w:r>
      <w:r>
        <w:rPr>
          <w:lang w:val="de-DE"/>
        </w:rPr>
        <w:t xml:space="preserve"> (Girls-Day, </w:t>
      </w:r>
      <w:r w:rsidR="009B2883">
        <w:rPr>
          <w:lang w:val="de-DE"/>
        </w:rPr>
        <w:t xml:space="preserve">Boys-Day, </w:t>
      </w:r>
      <w:r w:rsidR="008B627E">
        <w:rPr>
          <w:lang w:val="de-DE"/>
        </w:rPr>
        <w:t>Projekt-Werkboxen</w:t>
      </w:r>
      <w:r w:rsidR="009B2883">
        <w:rPr>
          <w:lang w:val="de-DE"/>
        </w:rPr>
        <w:t>,</w:t>
      </w:r>
      <w:r w:rsidR="008B627E">
        <w:rPr>
          <w:lang w:val="de-DE"/>
        </w:rPr>
        <w:t xml:space="preserve"> </w:t>
      </w:r>
      <w:r w:rsidR="009B2883">
        <w:rPr>
          <w:lang w:val="de-DE"/>
        </w:rPr>
        <w:t xml:space="preserve">Fachvorträge </w:t>
      </w:r>
      <w:r w:rsidR="008B627E">
        <w:rPr>
          <w:lang w:val="de-DE"/>
        </w:rPr>
        <w:t xml:space="preserve">etc.) die Möglichkeit des Hineinschnupperns in unterschiedliche Berufe </w:t>
      </w:r>
      <w:r w:rsidR="00C81D44">
        <w:rPr>
          <w:lang w:val="de-DE"/>
        </w:rPr>
        <w:t>geboten</w:t>
      </w:r>
      <w:r w:rsidR="008B627E">
        <w:rPr>
          <w:lang w:val="de-DE"/>
        </w:rPr>
        <w:t>. Neben den für alle verpflichtenden Berufspraktischen Tagen in d</w:t>
      </w:r>
      <w:r w:rsidR="009B2883">
        <w:rPr>
          <w:lang w:val="de-DE"/>
        </w:rPr>
        <w:t>er 4. Klasse</w:t>
      </w:r>
      <w:r w:rsidR="003067BC">
        <w:rPr>
          <w:lang w:val="de-DE"/>
        </w:rPr>
        <w:t xml:space="preserve"> können die </w:t>
      </w:r>
      <w:proofErr w:type="spellStart"/>
      <w:proofErr w:type="gramStart"/>
      <w:r w:rsidR="003067BC">
        <w:rPr>
          <w:lang w:val="de-DE"/>
        </w:rPr>
        <w:t>Schüler:i</w:t>
      </w:r>
      <w:r w:rsidR="008B627E">
        <w:rPr>
          <w:lang w:val="de-DE"/>
        </w:rPr>
        <w:t>nnen</w:t>
      </w:r>
      <w:proofErr w:type="spellEnd"/>
      <w:proofErr w:type="gramEnd"/>
      <w:r w:rsidR="008B627E">
        <w:rPr>
          <w:lang w:val="de-DE"/>
        </w:rPr>
        <w:t xml:space="preserve"> zudem das Angebot </w:t>
      </w:r>
      <w:r w:rsidR="008B627E" w:rsidRPr="00CD07C6">
        <w:rPr>
          <w:i/>
          <w:iCs/>
          <w:lang w:val="de-DE"/>
        </w:rPr>
        <w:t xml:space="preserve">individueller Schnuppertage </w:t>
      </w:r>
      <w:r w:rsidR="008B627E">
        <w:rPr>
          <w:lang w:val="de-DE"/>
        </w:rPr>
        <w:t xml:space="preserve">in Anspruch nehmen. </w:t>
      </w:r>
    </w:p>
    <w:p w14:paraId="6FCCE3D0" w14:textId="77777777" w:rsidR="008B627E" w:rsidRDefault="008B627E" w:rsidP="006A3A80">
      <w:pPr>
        <w:spacing w:after="0" w:line="360" w:lineRule="auto"/>
        <w:jc w:val="both"/>
        <w:rPr>
          <w:lang w:val="de-DE"/>
        </w:rPr>
      </w:pPr>
    </w:p>
    <w:p w14:paraId="5B6CF6B6" w14:textId="22ACA5AE" w:rsidR="007F593B" w:rsidRDefault="007F593B" w:rsidP="006A3A80">
      <w:pPr>
        <w:spacing w:after="0" w:line="360" w:lineRule="auto"/>
        <w:jc w:val="both"/>
        <w:rPr>
          <w:lang w:val="de-DE"/>
        </w:rPr>
      </w:pPr>
    </w:p>
    <w:p w14:paraId="28222692" w14:textId="74CDFF6F" w:rsidR="0025398C" w:rsidRPr="004D348D" w:rsidRDefault="0025398C" w:rsidP="006A3A80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 </w:t>
      </w:r>
    </w:p>
    <w:sectPr w:rsidR="0025398C" w:rsidRPr="004D348D">
      <w:footerReference w:type="even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9A90" w14:textId="77777777" w:rsidR="004A769D" w:rsidRDefault="004A769D" w:rsidP="000947EC">
      <w:pPr>
        <w:spacing w:after="0" w:line="240" w:lineRule="auto"/>
      </w:pPr>
      <w:r>
        <w:separator/>
      </w:r>
    </w:p>
  </w:endnote>
  <w:endnote w:type="continuationSeparator" w:id="0">
    <w:p w14:paraId="20426CB4" w14:textId="77777777" w:rsidR="004A769D" w:rsidRDefault="004A769D" w:rsidP="000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02559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69BBD8" w14:textId="6924829D" w:rsidR="00F176E8" w:rsidRDefault="00F176E8" w:rsidP="00D32E2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6A8D7E" w14:textId="77777777" w:rsidR="00F176E8" w:rsidRDefault="00F176E8" w:rsidP="00F176E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105277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5A594F" w14:textId="133EB21D" w:rsidR="00F176E8" w:rsidRDefault="00F176E8" w:rsidP="00D32E2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527FA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47ABE67" w14:textId="77777777" w:rsidR="00F176E8" w:rsidRDefault="00F176E8" w:rsidP="00F176E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2AC5" w14:textId="77777777" w:rsidR="004A769D" w:rsidRDefault="004A769D" w:rsidP="000947EC">
      <w:pPr>
        <w:spacing w:after="0" w:line="240" w:lineRule="auto"/>
      </w:pPr>
      <w:r>
        <w:separator/>
      </w:r>
    </w:p>
  </w:footnote>
  <w:footnote w:type="continuationSeparator" w:id="0">
    <w:p w14:paraId="76CDBE0E" w14:textId="77777777" w:rsidR="004A769D" w:rsidRDefault="004A769D" w:rsidP="000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EC3"/>
    <w:multiLevelType w:val="hybridMultilevel"/>
    <w:tmpl w:val="5B5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EC"/>
    <w:rsid w:val="00014F46"/>
    <w:rsid w:val="00071549"/>
    <w:rsid w:val="000947EC"/>
    <w:rsid w:val="000B51C9"/>
    <w:rsid w:val="00105547"/>
    <w:rsid w:val="00133B55"/>
    <w:rsid w:val="001C2E5B"/>
    <w:rsid w:val="002125F8"/>
    <w:rsid w:val="00252884"/>
    <w:rsid w:val="0025398C"/>
    <w:rsid w:val="003067BC"/>
    <w:rsid w:val="003527FA"/>
    <w:rsid w:val="003850AD"/>
    <w:rsid w:val="00464C3B"/>
    <w:rsid w:val="00477759"/>
    <w:rsid w:val="00484DF4"/>
    <w:rsid w:val="004A769D"/>
    <w:rsid w:val="004D348D"/>
    <w:rsid w:val="004E36BF"/>
    <w:rsid w:val="005067FF"/>
    <w:rsid w:val="005106F3"/>
    <w:rsid w:val="005257CC"/>
    <w:rsid w:val="005370DA"/>
    <w:rsid w:val="00542CB0"/>
    <w:rsid w:val="005E0FC6"/>
    <w:rsid w:val="00601AC0"/>
    <w:rsid w:val="006331D1"/>
    <w:rsid w:val="006A3A80"/>
    <w:rsid w:val="0070290B"/>
    <w:rsid w:val="0076493C"/>
    <w:rsid w:val="007B21F8"/>
    <w:rsid w:val="007F593B"/>
    <w:rsid w:val="00835D59"/>
    <w:rsid w:val="00854C05"/>
    <w:rsid w:val="008B627E"/>
    <w:rsid w:val="008B777E"/>
    <w:rsid w:val="008C73C3"/>
    <w:rsid w:val="008E23EC"/>
    <w:rsid w:val="00981A01"/>
    <w:rsid w:val="009B2883"/>
    <w:rsid w:val="009F5404"/>
    <w:rsid w:val="00A86A1F"/>
    <w:rsid w:val="00AB36E1"/>
    <w:rsid w:val="00AF088C"/>
    <w:rsid w:val="00B13D0F"/>
    <w:rsid w:val="00BA1133"/>
    <w:rsid w:val="00BD2FEC"/>
    <w:rsid w:val="00C0248D"/>
    <w:rsid w:val="00C17D7D"/>
    <w:rsid w:val="00C73BC3"/>
    <w:rsid w:val="00C81D44"/>
    <w:rsid w:val="00CC2F89"/>
    <w:rsid w:val="00CD07C6"/>
    <w:rsid w:val="00CE658D"/>
    <w:rsid w:val="00D62D19"/>
    <w:rsid w:val="00D847A8"/>
    <w:rsid w:val="00DC61AE"/>
    <w:rsid w:val="00DE5BA8"/>
    <w:rsid w:val="00EA495D"/>
    <w:rsid w:val="00EE4E7A"/>
    <w:rsid w:val="00F176E8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B4E"/>
  <w15:chartTrackingRefBased/>
  <w15:docId w15:val="{2C11B87C-B77D-4B78-9F30-D15C35B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7EC"/>
  </w:style>
  <w:style w:type="paragraph" w:styleId="Fuzeile">
    <w:name w:val="footer"/>
    <w:basedOn w:val="Standard"/>
    <w:link w:val="FuzeileZchn"/>
    <w:uiPriority w:val="99"/>
    <w:unhideWhenUsed/>
    <w:rsid w:val="00094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7EC"/>
  </w:style>
  <w:style w:type="paragraph" w:styleId="Listenabsatz">
    <w:name w:val="List Paragraph"/>
    <w:basedOn w:val="Standard"/>
    <w:uiPriority w:val="34"/>
    <w:qFormat/>
    <w:rsid w:val="000947E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F17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Neue Mittelschule Stadl an der Mur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- MS-Stadl an der Mur</dc:creator>
  <cp:keywords/>
  <dc:description/>
  <cp:lastModifiedBy>NMS Stadl an der Mur</cp:lastModifiedBy>
  <cp:revision>3</cp:revision>
  <cp:lastPrinted>2021-09-02T10:10:00Z</cp:lastPrinted>
  <dcterms:created xsi:type="dcterms:W3CDTF">2023-11-13T12:57:00Z</dcterms:created>
  <dcterms:modified xsi:type="dcterms:W3CDTF">2023-11-15T07:58:00Z</dcterms:modified>
</cp:coreProperties>
</file>